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F5" w:rsidRPr="00373891" w:rsidRDefault="001E7E9B" w:rsidP="00373891">
      <w:pPr>
        <w:rPr>
          <w:b/>
          <w:sz w:val="32"/>
          <w:szCs w:val="44"/>
        </w:rPr>
      </w:pPr>
      <w:r w:rsidRPr="001E7E9B">
        <w:rPr>
          <w:b/>
          <w:sz w:val="32"/>
          <w:szCs w:val="44"/>
        </w:rPr>
        <w:t xml:space="preserve">Food &amp; Nutrition: </w:t>
      </w:r>
      <w:r w:rsidR="007D621B" w:rsidRPr="001E7E9B">
        <w:rPr>
          <w:b/>
          <w:sz w:val="32"/>
          <w:szCs w:val="44"/>
        </w:rPr>
        <w:t xml:space="preserve">Dietary </w:t>
      </w:r>
      <w:r w:rsidR="00125C16" w:rsidRPr="001E7E9B">
        <w:rPr>
          <w:b/>
          <w:sz w:val="32"/>
          <w:szCs w:val="44"/>
        </w:rPr>
        <w:t>Hand Washing</w:t>
      </w:r>
      <w:r w:rsidR="00CF51E4" w:rsidRPr="001E7E9B">
        <w:rPr>
          <w:b/>
          <w:sz w:val="32"/>
          <w:szCs w:val="44"/>
        </w:rPr>
        <w:t xml:space="preserve"> - </w:t>
      </w:r>
      <w:r w:rsidR="00E709F5" w:rsidRPr="001E7E9B">
        <w:rPr>
          <w:b/>
          <w:sz w:val="32"/>
          <w:szCs w:val="44"/>
        </w:rPr>
        <w:t>Quality Assurance Report</w:t>
      </w:r>
    </w:p>
    <w:tbl>
      <w:tblPr>
        <w:tblStyle w:val="TableGrid"/>
        <w:tblW w:w="13732" w:type="dxa"/>
        <w:jc w:val="center"/>
        <w:tblLayout w:type="fixed"/>
        <w:tblLook w:val="04A0" w:firstRow="1" w:lastRow="0" w:firstColumn="1" w:lastColumn="0" w:noHBand="0" w:noVBand="1"/>
      </w:tblPr>
      <w:tblGrid>
        <w:gridCol w:w="2025"/>
        <w:gridCol w:w="1408"/>
        <w:gridCol w:w="353"/>
        <w:gridCol w:w="1585"/>
        <w:gridCol w:w="1495"/>
        <w:gridCol w:w="266"/>
        <w:gridCol w:w="1849"/>
        <w:gridCol w:w="1318"/>
        <w:gridCol w:w="267"/>
        <w:gridCol w:w="1409"/>
        <w:gridCol w:w="1757"/>
      </w:tblGrid>
      <w:tr w:rsidR="00125C16" w:rsidTr="00580273">
        <w:trPr>
          <w:trHeight w:val="998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</w:tcPr>
          <w:p w:rsidR="00125C16" w:rsidRPr="00A105BC" w:rsidRDefault="00125C16" w:rsidP="00125C16">
            <w:pPr>
              <w:rPr>
                <w:b/>
                <w:sz w:val="24"/>
                <w:szCs w:val="24"/>
              </w:rPr>
            </w:pPr>
            <w:r w:rsidRPr="001E7E9B">
              <w:rPr>
                <w:b/>
                <w:sz w:val="28"/>
                <w:szCs w:val="24"/>
              </w:rPr>
              <w:t>Month: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125C16" w:rsidRPr="001E7E9B" w:rsidRDefault="00125C16" w:rsidP="00E709F5">
            <w:pPr>
              <w:jc w:val="center"/>
              <w:rPr>
                <w:b/>
                <w:sz w:val="28"/>
                <w:szCs w:val="32"/>
              </w:rPr>
            </w:pPr>
            <w:r w:rsidRPr="001E7E9B">
              <w:rPr>
                <w:b/>
                <w:sz w:val="28"/>
                <w:szCs w:val="32"/>
              </w:rPr>
              <w:t>Total # of employees observed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125C16" w:rsidRPr="001E7E9B" w:rsidRDefault="00125C16" w:rsidP="00E709F5">
            <w:pPr>
              <w:jc w:val="center"/>
              <w:rPr>
                <w:b/>
                <w:sz w:val="28"/>
                <w:szCs w:val="32"/>
              </w:rPr>
            </w:pPr>
            <w:r w:rsidRPr="001E7E9B">
              <w:rPr>
                <w:b/>
                <w:sz w:val="28"/>
                <w:szCs w:val="32"/>
              </w:rPr>
              <w:t>Entering Kitchen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125C16" w:rsidRPr="001E7E9B" w:rsidRDefault="00125C16" w:rsidP="00E709F5">
            <w:pPr>
              <w:jc w:val="center"/>
              <w:rPr>
                <w:b/>
                <w:sz w:val="28"/>
                <w:szCs w:val="32"/>
              </w:rPr>
            </w:pPr>
            <w:r w:rsidRPr="001E7E9B">
              <w:rPr>
                <w:b/>
                <w:sz w:val="28"/>
                <w:szCs w:val="32"/>
              </w:rPr>
              <w:t>Between Tasks</w:t>
            </w:r>
          </w:p>
        </w:tc>
        <w:tc>
          <w:tcPr>
            <w:tcW w:w="184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125C16" w:rsidRPr="001E7E9B" w:rsidRDefault="00125C16" w:rsidP="00E709F5">
            <w:pPr>
              <w:jc w:val="center"/>
              <w:rPr>
                <w:b/>
                <w:sz w:val="28"/>
                <w:szCs w:val="32"/>
              </w:rPr>
            </w:pPr>
            <w:r w:rsidRPr="001E7E9B">
              <w:rPr>
                <w:b/>
                <w:sz w:val="28"/>
                <w:szCs w:val="32"/>
              </w:rPr>
              <w:t>Between Glove Changes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125C16" w:rsidRPr="001E7E9B" w:rsidRDefault="00125C16" w:rsidP="00E709F5">
            <w:pPr>
              <w:jc w:val="center"/>
              <w:rPr>
                <w:b/>
                <w:sz w:val="28"/>
                <w:szCs w:val="32"/>
              </w:rPr>
            </w:pPr>
            <w:r w:rsidRPr="001E7E9B">
              <w:rPr>
                <w:b/>
                <w:sz w:val="28"/>
                <w:szCs w:val="32"/>
              </w:rPr>
              <w:t>Total Observed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125C16" w:rsidRPr="001E7E9B" w:rsidRDefault="00125C16" w:rsidP="00E709F5">
            <w:pPr>
              <w:jc w:val="center"/>
              <w:rPr>
                <w:b/>
                <w:sz w:val="28"/>
                <w:szCs w:val="32"/>
              </w:rPr>
            </w:pPr>
            <w:r w:rsidRPr="001E7E9B">
              <w:rPr>
                <w:b/>
                <w:sz w:val="28"/>
                <w:szCs w:val="32"/>
              </w:rPr>
              <w:t>Total Expected</w:t>
            </w:r>
          </w:p>
        </w:tc>
        <w:tc>
          <w:tcPr>
            <w:tcW w:w="1757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125C16" w:rsidRPr="001E7E9B" w:rsidRDefault="00125C16" w:rsidP="00E709F5">
            <w:pPr>
              <w:jc w:val="center"/>
              <w:rPr>
                <w:b/>
                <w:sz w:val="28"/>
                <w:szCs w:val="32"/>
              </w:rPr>
            </w:pPr>
            <w:r w:rsidRPr="001E7E9B">
              <w:rPr>
                <w:b/>
                <w:sz w:val="28"/>
                <w:szCs w:val="32"/>
              </w:rPr>
              <w:t>Compliance Rate</w:t>
            </w:r>
          </w:p>
        </w:tc>
      </w:tr>
      <w:tr w:rsidR="00125C16" w:rsidTr="001E7E9B">
        <w:trPr>
          <w:trHeight w:val="570"/>
          <w:jc w:val="center"/>
        </w:trPr>
        <w:tc>
          <w:tcPr>
            <w:tcW w:w="2025" w:type="dxa"/>
          </w:tcPr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#1</w:t>
            </w:r>
          </w:p>
          <w:p w:rsidR="00125C16" w:rsidRPr="00317650" w:rsidRDefault="00125C16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25C16" w:rsidRPr="00125C16" w:rsidRDefault="00125C16" w:rsidP="00125C16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  <w:r w:rsidRPr="00125C16">
              <w:rPr>
                <w:color w:val="D9D9D9" w:themeColor="background1" w:themeShade="D9"/>
                <w:sz w:val="36"/>
                <w:szCs w:val="36"/>
              </w:rPr>
              <w:t>Ex: III</w:t>
            </w:r>
          </w:p>
        </w:tc>
        <w:tc>
          <w:tcPr>
            <w:tcW w:w="1585" w:type="dxa"/>
          </w:tcPr>
          <w:p w:rsidR="00125C16" w:rsidRPr="00125C16" w:rsidRDefault="00125C16" w:rsidP="00317650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  <w:r w:rsidRPr="00125C16">
              <w:rPr>
                <w:color w:val="D9D9D9" w:themeColor="background1" w:themeShade="D9"/>
                <w:sz w:val="36"/>
                <w:szCs w:val="36"/>
              </w:rPr>
              <w:t>Ex: II</w:t>
            </w:r>
          </w:p>
        </w:tc>
        <w:tc>
          <w:tcPr>
            <w:tcW w:w="1761" w:type="dxa"/>
            <w:gridSpan w:val="2"/>
          </w:tcPr>
          <w:p w:rsidR="00125C16" w:rsidRPr="00125C16" w:rsidRDefault="00D43EC8" w:rsidP="00125C16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  <w:r>
              <w:rPr>
                <w:noProof/>
                <w:color w:val="D9D9D9" w:themeColor="background1" w:themeShade="D9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101600</wp:posOffset>
                      </wp:positionV>
                      <wp:extent cx="238125" cy="1238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125" cy="123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A60C33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6pt,8pt" to="63.3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" strokecolor="#a5a5a5 [3206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color w:val="D9D9D9" w:themeColor="background1" w:themeShade="D9"/>
                <w:sz w:val="36"/>
                <w:szCs w:val="36"/>
              </w:rPr>
              <w:t>EX: IIII</w:t>
            </w:r>
          </w:p>
        </w:tc>
        <w:tc>
          <w:tcPr>
            <w:tcW w:w="1849" w:type="dxa"/>
          </w:tcPr>
          <w:p w:rsidR="00125C16" w:rsidRPr="00125C16" w:rsidRDefault="00125C16" w:rsidP="00317650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  <w:r w:rsidRPr="00125C16">
              <w:rPr>
                <w:color w:val="D9D9D9" w:themeColor="background1" w:themeShade="D9"/>
                <w:sz w:val="36"/>
                <w:szCs w:val="36"/>
              </w:rPr>
              <w:t>Ex: III</w:t>
            </w:r>
          </w:p>
        </w:tc>
        <w:tc>
          <w:tcPr>
            <w:tcW w:w="1585" w:type="dxa"/>
            <w:gridSpan w:val="2"/>
          </w:tcPr>
          <w:p w:rsidR="00125C16" w:rsidRPr="00125C16" w:rsidRDefault="00125C16" w:rsidP="00317650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  <w:r w:rsidRPr="00125C16">
              <w:rPr>
                <w:color w:val="D9D9D9" w:themeColor="background1" w:themeShade="D9"/>
                <w:sz w:val="36"/>
                <w:szCs w:val="36"/>
              </w:rPr>
              <w:t>Ex: 13</w:t>
            </w:r>
          </w:p>
        </w:tc>
        <w:tc>
          <w:tcPr>
            <w:tcW w:w="1409" w:type="dxa"/>
          </w:tcPr>
          <w:p w:rsidR="00125C16" w:rsidRPr="00125C16" w:rsidRDefault="00125C16" w:rsidP="00317650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  <w:r w:rsidRPr="00125C16">
              <w:rPr>
                <w:color w:val="D9D9D9" w:themeColor="background1" w:themeShade="D9"/>
                <w:sz w:val="36"/>
                <w:szCs w:val="36"/>
              </w:rPr>
              <w:t>Ex: 15</w:t>
            </w:r>
          </w:p>
        </w:tc>
        <w:tc>
          <w:tcPr>
            <w:tcW w:w="1757" w:type="dxa"/>
          </w:tcPr>
          <w:p w:rsidR="00125C16" w:rsidRPr="00125C16" w:rsidRDefault="00125C16" w:rsidP="00317650">
            <w:pPr>
              <w:jc w:val="center"/>
              <w:rPr>
                <w:color w:val="D9D9D9" w:themeColor="background1" w:themeShade="D9"/>
                <w:sz w:val="36"/>
                <w:szCs w:val="36"/>
              </w:rPr>
            </w:pPr>
            <w:r w:rsidRPr="00125C16">
              <w:rPr>
                <w:color w:val="D9D9D9" w:themeColor="background1" w:themeShade="D9"/>
                <w:sz w:val="36"/>
                <w:szCs w:val="36"/>
              </w:rPr>
              <w:t xml:space="preserve">Ex: </w:t>
            </w:r>
            <w:r>
              <w:rPr>
                <w:color w:val="D9D9D9" w:themeColor="background1" w:themeShade="D9"/>
                <w:sz w:val="36"/>
                <w:szCs w:val="36"/>
              </w:rPr>
              <w:t>87%</w:t>
            </w:r>
          </w:p>
        </w:tc>
      </w:tr>
      <w:tr w:rsidR="00125C16" w:rsidTr="001E7E9B">
        <w:trPr>
          <w:trHeight w:val="555"/>
          <w:jc w:val="center"/>
        </w:trPr>
        <w:tc>
          <w:tcPr>
            <w:tcW w:w="2025" w:type="dxa"/>
          </w:tcPr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#2</w:t>
            </w:r>
          </w:p>
          <w:p w:rsidR="00125C16" w:rsidRDefault="00125C16" w:rsidP="00125C16">
            <w:pPr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0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57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</w:tr>
      <w:tr w:rsidR="00125C16" w:rsidTr="001E7E9B">
        <w:trPr>
          <w:trHeight w:val="458"/>
          <w:jc w:val="center"/>
        </w:trPr>
        <w:tc>
          <w:tcPr>
            <w:tcW w:w="2025" w:type="dxa"/>
          </w:tcPr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#3</w:t>
            </w:r>
          </w:p>
          <w:p w:rsidR="00125C16" w:rsidRPr="00317650" w:rsidRDefault="00125C16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0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57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</w:tr>
      <w:tr w:rsidR="00125C16" w:rsidTr="001E7E9B">
        <w:trPr>
          <w:trHeight w:val="570"/>
          <w:jc w:val="center"/>
        </w:trPr>
        <w:tc>
          <w:tcPr>
            <w:tcW w:w="2025" w:type="dxa"/>
          </w:tcPr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#4</w:t>
            </w:r>
          </w:p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0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57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</w:tr>
      <w:tr w:rsidR="00125C16" w:rsidTr="001E7E9B">
        <w:trPr>
          <w:trHeight w:val="555"/>
          <w:jc w:val="center"/>
        </w:trPr>
        <w:tc>
          <w:tcPr>
            <w:tcW w:w="2025" w:type="dxa"/>
          </w:tcPr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#5</w:t>
            </w:r>
          </w:p>
          <w:p w:rsidR="00125C16" w:rsidRPr="00317650" w:rsidRDefault="00125C16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0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57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</w:tr>
      <w:tr w:rsidR="00125C16" w:rsidTr="001E7E9B">
        <w:trPr>
          <w:trHeight w:val="570"/>
          <w:jc w:val="center"/>
        </w:trPr>
        <w:tc>
          <w:tcPr>
            <w:tcW w:w="2025" w:type="dxa"/>
          </w:tcPr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#6</w:t>
            </w:r>
          </w:p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0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57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</w:tr>
      <w:tr w:rsidR="00125C16" w:rsidTr="001E7E9B">
        <w:trPr>
          <w:trHeight w:val="570"/>
          <w:jc w:val="center"/>
        </w:trPr>
        <w:tc>
          <w:tcPr>
            <w:tcW w:w="2025" w:type="dxa"/>
          </w:tcPr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#7</w:t>
            </w:r>
          </w:p>
          <w:p w:rsidR="00125C16" w:rsidRPr="00317650" w:rsidRDefault="00125C16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0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57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</w:tr>
      <w:tr w:rsidR="00125C16" w:rsidTr="00373891">
        <w:trPr>
          <w:trHeight w:val="440"/>
          <w:jc w:val="center"/>
        </w:trPr>
        <w:tc>
          <w:tcPr>
            <w:tcW w:w="2025" w:type="dxa"/>
          </w:tcPr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Observation #8</w:t>
            </w:r>
          </w:p>
          <w:p w:rsidR="00125C16" w:rsidRDefault="00125C16" w:rsidP="00E709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61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  <w:gridSpan w:val="2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09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57" w:type="dxa"/>
          </w:tcPr>
          <w:p w:rsidR="00125C16" w:rsidRDefault="00125C16" w:rsidP="00E709F5">
            <w:pPr>
              <w:jc w:val="center"/>
              <w:rPr>
                <w:sz w:val="48"/>
                <w:szCs w:val="48"/>
              </w:rPr>
            </w:pPr>
          </w:p>
        </w:tc>
      </w:tr>
      <w:tr w:rsidR="005C3900" w:rsidTr="00C52B50">
        <w:trPr>
          <w:trHeight w:val="476"/>
          <w:jc w:val="center"/>
        </w:trPr>
        <w:tc>
          <w:tcPr>
            <w:tcW w:w="2025" w:type="dxa"/>
            <w:tcBorders>
              <w:bottom w:val="single" w:sz="12" w:space="0" w:color="auto"/>
            </w:tcBorders>
          </w:tcPr>
          <w:p w:rsidR="005C3900" w:rsidRPr="005C3900" w:rsidRDefault="005C3900" w:rsidP="00E709F5">
            <w:pPr>
              <w:jc w:val="center"/>
              <w:rPr>
                <w:b/>
                <w:sz w:val="24"/>
                <w:szCs w:val="24"/>
              </w:rPr>
            </w:pPr>
            <w:r w:rsidRPr="005C3900">
              <w:rPr>
                <w:b/>
                <w:sz w:val="24"/>
                <w:szCs w:val="24"/>
              </w:rPr>
              <w:t>Monthly Totals</w:t>
            </w:r>
          </w:p>
        </w:tc>
        <w:tc>
          <w:tcPr>
            <w:tcW w:w="1761" w:type="dxa"/>
            <w:gridSpan w:val="2"/>
            <w:tcBorders>
              <w:bottom w:val="single" w:sz="12" w:space="0" w:color="auto"/>
            </w:tcBorders>
          </w:tcPr>
          <w:p w:rsidR="005C3900" w:rsidRDefault="005C3900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  <w:tcBorders>
              <w:bottom w:val="single" w:sz="12" w:space="0" w:color="auto"/>
            </w:tcBorders>
          </w:tcPr>
          <w:p w:rsidR="005C3900" w:rsidRDefault="005C3900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61" w:type="dxa"/>
            <w:gridSpan w:val="2"/>
            <w:tcBorders>
              <w:bottom w:val="single" w:sz="12" w:space="0" w:color="auto"/>
            </w:tcBorders>
          </w:tcPr>
          <w:p w:rsidR="005C3900" w:rsidRDefault="005C3900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849" w:type="dxa"/>
            <w:tcBorders>
              <w:bottom w:val="single" w:sz="12" w:space="0" w:color="auto"/>
            </w:tcBorders>
          </w:tcPr>
          <w:p w:rsidR="005C3900" w:rsidRDefault="005C3900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585" w:type="dxa"/>
            <w:gridSpan w:val="2"/>
            <w:tcBorders>
              <w:bottom w:val="single" w:sz="12" w:space="0" w:color="auto"/>
            </w:tcBorders>
          </w:tcPr>
          <w:p w:rsidR="005C3900" w:rsidRDefault="005C3900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409" w:type="dxa"/>
            <w:tcBorders>
              <w:bottom w:val="single" w:sz="12" w:space="0" w:color="auto"/>
            </w:tcBorders>
          </w:tcPr>
          <w:p w:rsidR="005C3900" w:rsidRDefault="005C3900" w:rsidP="00E709F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</w:tcPr>
          <w:p w:rsidR="005C3900" w:rsidRDefault="005C3900" w:rsidP="00E709F5">
            <w:pPr>
              <w:jc w:val="center"/>
              <w:rPr>
                <w:sz w:val="48"/>
                <w:szCs w:val="48"/>
              </w:rPr>
            </w:pPr>
          </w:p>
        </w:tc>
      </w:tr>
      <w:tr w:rsidR="00C52B50" w:rsidTr="00C52B50">
        <w:trPr>
          <w:trHeight w:val="848"/>
          <w:jc w:val="center"/>
        </w:trPr>
        <w:tc>
          <w:tcPr>
            <w:tcW w:w="343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50" w:rsidRPr="005C3900" w:rsidRDefault="00C52B50" w:rsidP="00696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Trending of Compliance</w:t>
            </w:r>
            <w:r w:rsidR="00696531">
              <w:rPr>
                <w:b/>
                <w:sz w:val="24"/>
                <w:szCs w:val="24"/>
              </w:rPr>
              <w:t xml:space="preserve"> Rate</w:t>
            </w:r>
            <w:bookmarkStart w:id="0" w:name="_GoBack"/>
            <w:bookmarkEnd w:id="0"/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50" w:rsidRPr="005C3900" w:rsidRDefault="00C52B50" w:rsidP="00E70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Current Month</w:t>
            </w:r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50" w:rsidRPr="005C3900" w:rsidRDefault="00C52B50" w:rsidP="00E70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Prior Month</w:t>
            </w:r>
          </w:p>
        </w:tc>
        <w:tc>
          <w:tcPr>
            <w:tcW w:w="3433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2B50" w:rsidRPr="005C3900" w:rsidRDefault="00C52B50" w:rsidP="00E709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Past Prior Month</w:t>
            </w:r>
          </w:p>
        </w:tc>
      </w:tr>
      <w:tr w:rsidR="00C52B50" w:rsidTr="00C52B50">
        <w:trPr>
          <w:trHeight w:val="476"/>
          <w:jc w:val="center"/>
        </w:trPr>
        <w:tc>
          <w:tcPr>
            <w:tcW w:w="3433" w:type="dxa"/>
            <w:gridSpan w:val="2"/>
            <w:tcBorders>
              <w:top w:val="single" w:sz="2" w:space="0" w:color="auto"/>
            </w:tcBorders>
          </w:tcPr>
          <w:p w:rsidR="00C52B50" w:rsidRPr="005C3900" w:rsidRDefault="00C52B50" w:rsidP="00E709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tcBorders>
              <w:top w:val="single" w:sz="2" w:space="0" w:color="auto"/>
            </w:tcBorders>
          </w:tcPr>
          <w:p w:rsidR="00C52B50" w:rsidRPr="005C3900" w:rsidRDefault="00C52B50" w:rsidP="00E709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tcBorders>
              <w:top w:val="single" w:sz="2" w:space="0" w:color="auto"/>
            </w:tcBorders>
          </w:tcPr>
          <w:p w:rsidR="00C52B50" w:rsidRPr="005C3900" w:rsidRDefault="00C52B50" w:rsidP="00E709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tcBorders>
              <w:top w:val="single" w:sz="2" w:space="0" w:color="auto"/>
            </w:tcBorders>
          </w:tcPr>
          <w:p w:rsidR="00C52B50" w:rsidRPr="005C3900" w:rsidRDefault="00C52B50" w:rsidP="00E709F5">
            <w:pPr>
              <w:jc w:val="center"/>
              <w:rPr>
                <w:sz w:val="28"/>
                <w:szCs w:val="28"/>
              </w:rPr>
            </w:pPr>
          </w:p>
        </w:tc>
      </w:tr>
    </w:tbl>
    <w:p w:rsidR="00E709F5" w:rsidRPr="00CF51E4" w:rsidRDefault="00A2795A" w:rsidP="00A2795A">
      <w:pPr>
        <w:rPr>
          <w:sz w:val="20"/>
          <w:szCs w:val="20"/>
        </w:rPr>
      </w:pPr>
      <w:r w:rsidRPr="00CF51E4">
        <w:rPr>
          <w:sz w:val="20"/>
          <w:szCs w:val="20"/>
        </w:rPr>
        <w:t xml:space="preserve">Instructions: </w:t>
      </w:r>
      <w:r w:rsidR="00125C16">
        <w:rPr>
          <w:sz w:val="20"/>
          <w:szCs w:val="20"/>
        </w:rPr>
        <w:t>Observe hand washing</w:t>
      </w:r>
      <w:r w:rsidR="005C3900">
        <w:rPr>
          <w:sz w:val="20"/>
          <w:szCs w:val="20"/>
        </w:rPr>
        <w:t xml:space="preserve"> for a significant period of time 2-</w:t>
      </w:r>
      <w:proofErr w:type="gramStart"/>
      <w:r w:rsidR="005C3900">
        <w:rPr>
          <w:sz w:val="20"/>
          <w:szCs w:val="20"/>
        </w:rPr>
        <w:t>3</w:t>
      </w:r>
      <w:proofErr w:type="gramEnd"/>
      <w:r w:rsidR="005C3900">
        <w:rPr>
          <w:sz w:val="20"/>
          <w:szCs w:val="20"/>
        </w:rPr>
        <w:t xml:space="preserve"> times each week, vary the time of day.  Tally to indicate each time hands </w:t>
      </w:r>
      <w:proofErr w:type="gramStart"/>
      <w:r w:rsidR="005C3900">
        <w:rPr>
          <w:sz w:val="20"/>
          <w:szCs w:val="20"/>
        </w:rPr>
        <w:t>are washed</w:t>
      </w:r>
      <w:proofErr w:type="gramEnd"/>
      <w:r w:rsidR="005C3900">
        <w:rPr>
          <w:sz w:val="20"/>
          <w:szCs w:val="20"/>
        </w:rPr>
        <w:t xml:space="preserve"> with the proper method and the total expected opportunities.  </w:t>
      </w:r>
      <w:r w:rsidR="00CF51E4" w:rsidRPr="00CF51E4">
        <w:rPr>
          <w:sz w:val="20"/>
          <w:szCs w:val="20"/>
        </w:rPr>
        <w:t>Keep the prior months rates on the form back two months to review improvement trend.</w:t>
      </w:r>
      <w:r w:rsidR="00CF51E4">
        <w:rPr>
          <w:sz w:val="20"/>
          <w:szCs w:val="20"/>
        </w:rPr>
        <w:t xml:space="preserve">  Any negative trend or value above the threshold needs to have an action initiated to correct.</w:t>
      </w:r>
    </w:p>
    <w:p w:rsidR="00A2795A" w:rsidRPr="00373891" w:rsidRDefault="00A2795A" w:rsidP="00A2795A">
      <w:pPr>
        <w:rPr>
          <w:sz w:val="20"/>
          <w:szCs w:val="20"/>
        </w:rPr>
      </w:pPr>
      <w:r w:rsidRPr="00373891">
        <w:rPr>
          <w:sz w:val="20"/>
          <w:szCs w:val="20"/>
        </w:rPr>
        <w:t xml:space="preserve">Threshold: </w:t>
      </w:r>
      <w:r w:rsidR="005C3900" w:rsidRPr="00373891">
        <w:rPr>
          <w:sz w:val="20"/>
          <w:szCs w:val="20"/>
        </w:rPr>
        <w:t>100% compliance with hand washing policy</w:t>
      </w:r>
    </w:p>
    <w:p w:rsidR="005C3900" w:rsidRDefault="005C3900" w:rsidP="005C3900">
      <w:pPr>
        <w:rPr>
          <w:sz w:val="36"/>
          <w:szCs w:val="36"/>
        </w:rPr>
      </w:pPr>
      <w:r w:rsidRPr="00C17C8D">
        <w:rPr>
          <w:sz w:val="28"/>
          <w:szCs w:val="28"/>
        </w:rPr>
        <w:t>Root Cause Analysis/Discussion</w:t>
      </w:r>
      <w:r>
        <w:rPr>
          <w:sz w:val="36"/>
          <w:szCs w:val="36"/>
        </w:rPr>
        <w:t>: _______________________________________________</w:t>
      </w:r>
      <w:r w:rsidR="00373891">
        <w:rPr>
          <w:sz w:val="36"/>
          <w:szCs w:val="36"/>
        </w:rPr>
        <w:t>____</w:t>
      </w:r>
    </w:p>
    <w:p w:rsidR="00373891" w:rsidRPr="00373891" w:rsidRDefault="005C3900" w:rsidP="00E709F5">
      <w:pPr>
        <w:rPr>
          <w:sz w:val="36"/>
          <w:szCs w:val="36"/>
        </w:rPr>
      </w:pPr>
      <w:r w:rsidRPr="00C17C8D">
        <w:rPr>
          <w:sz w:val="28"/>
          <w:szCs w:val="28"/>
        </w:rPr>
        <w:t>Action plan:</w:t>
      </w:r>
      <w:r>
        <w:rPr>
          <w:sz w:val="36"/>
          <w:szCs w:val="36"/>
        </w:rPr>
        <w:t xml:space="preserve"> ____________________________</w:t>
      </w:r>
      <w:r w:rsidR="00373891">
        <w:rPr>
          <w:sz w:val="36"/>
          <w:szCs w:val="36"/>
        </w:rPr>
        <w:t>____________________________________</w:t>
      </w:r>
    </w:p>
    <w:sectPr w:rsidR="00373891" w:rsidRPr="00373891" w:rsidSect="008A6055">
      <w:headerReference w:type="default" r:id="rId7"/>
      <w:pgSz w:w="15840" w:h="12240" w:orient="landscape"/>
      <w:pgMar w:top="1008" w:right="1440" w:bottom="720" w:left="1440" w:header="57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E9B" w:rsidRDefault="001E7E9B" w:rsidP="001E7E9B">
      <w:r>
        <w:separator/>
      </w:r>
    </w:p>
  </w:endnote>
  <w:endnote w:type="continuationSeparator" w:id="0">
    <w:p w:rsidR="001E7E9B" w:rsidRDefault="001E7E9B" w:rsidP="001E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E9B" w:rsidRDefault="001E7E9B" w:rsidP="001E7E9B">
      <w:r>
        <w:separator/>
      </w:r>
    </w:p>
  </w:footnote>
  <w:footnote w:type="continuationSeparator" w:id="0">
    <w:p w:rsidR="001E7E9B" w:rsidRDefault="001E7E9B" w:rsidP="001E7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E9B" w:rsidRDefault="001E7E9B">
    <w:pPr>
      <w:pStyle w:val="Header"/>
    </w:pPr>
    <w:r>
      <w:rPr>
        <w:noProof/>
      </w:rPr>
      <w:drawing>
        <wp:inline distT="0" distB="0" distL="0" distR="0">
          <wp:extent cx="1638300" cy="487589"/>
          <wp:effectExtent l="0" t="0" r="0" b="825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930" cy="510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</w:r>
    <w:r>
      <w:tab/>
    </w:r>
    <w:r>
      <w:tab/>
    </w:r>
    <w:r>
      <w:tab/>
    </w:r>
    <w:r>
      <w:tab/>
      <w:t xml:space="preserve">  </w:t>
    </w:r>
    <w:r>
      <w:rPr>
        <w:noProof/>
      </w:rPr>
      <w:drawing>
        <wp:inline distT="0" distB="0" distL="0" distR="0">
          <wp:extent cx="771525" cy="518368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158" cy="561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F5"/>
    <w:rsid w:val="00125C16"/>
    <w:rsid w:val="00144836"/>
    <w:rsid w:val="00183719"/>
    <w:rsid w:val="001E7E9B"/>
    <w:rsid w:val="002468C0"/>
    <w:rsid w:val="00317650"/>
    <w:rsid w:val="00373891"/>
    <w:rsid w:val="00580273"/>
    <w:rsid w:val="005C3900"/>
    <w:rsid w:val="00696531"/>
    <w:rsid w:val="007D621B"/>
    <w:rsid w:val="00803966"/>
    <w:rsid w:val="008A6055"/>
    <w:rsid w:val="00A105BC"/>
    <w:rsid w:val="00A2795A"/>
    <w:rsid w:val="00B66600"/>
    <w:rsid w:val="00C52B50"/>
    <w:rsid w:val="00CF51E4"/>
    <w:rsid w:val="00D43EC8"/>
    <w:rsid w:val="00E709F5"/>
    <w:rsid w:val="00F4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F553AD"/>
  <w15:chartTrackingRefBased/>
  <w15:docId w15:val="{B2C9DD3A-9D76-4AE1-BEF6-E1D210F1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9F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03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7E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9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E7E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9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F5F48-9471-4D3F-8465-5A64925C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Walters</dc:creator>
  <cp:keywords/>
  <dc:description/>
  <cp:lastModifiedBy>Melissa Dye</cp:lastModifiedBy>
  <cp:revision>11</cp:revision>
  <dcterms:created xsi:type="dcterms:W3CDTF">2018-09-21T21:35:00Z</dcterms:created>
  <dcterms:modified xsi:type="dcterms:W3CDTF">2018-09-27T17:32:00Z</dcterms:modified>
</cp:coreProperties>
</file>